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FD8EB" w14:textId="2EAB4AE0" w:rsidR="00413C84" w:rsidRPr="000712C0" w:rsidRDefault="000712C0" w:rsidP="00413C84">
      <w:pPr>
        <w:spacing w:after="0" w:line="240" w:lineRule="auto"/>
        <w:rPr>
          <w:rFonts w:cstheme="minorHAnsi"/>
          <w:b/>
          <w:bCs/>
          <w:sz w:val="24"/>
          <w:szCs w:val="24"/>
        </w:rPr>
      </w:pPr>
      <w:r w:rsidRPr="000712C0">
        <w:rPr>
          <w:rFonts w:cstheme="minorHAnsi"/>
          <w:b/>
          <w:color w:val="000000"/>
          <w:sz w:val="24"/>
          <w:szCs w:val="24"/>
        </w:rPr>
        <w:t>M</w:t>
      </w:r>
      <w:r w:rsidR="007B3FF0">
        <w:rPr>
          <w:rFonts w:cstheme="minorHAnsi"/>
          <w:b/>
          <w:color w:val="000000"/>
          <w:sz w:val="24"/>
          <w:szCs w:val="24"/>
        </w:rPr>
        <w:t>202</w:t>
      </w:r>
      <w:r w:rsidR="00413C84" w:rsidRPr="000712C0">
        <w:rPr>
          <w:rFonts w:cstheme="minorHAnsi"/>
          <w:b/>
          <w:color w:val="000000"/>
          <w:sz w:val="24"/>
          <w:szCs w:val="24"/>
        </w:rPr>
        <w:t xml:space="preserve"> </w:t>
      </w:r>
      <w:r w:rsidR="007B3FF0">
        <w:rPr>
          <w:rFonts w:cstheme="minorHAnsi"/>
          <w:b/>
          <w:color w:val="000000"/>
          <w:sz w:val="24"/>
          <w:szCs w:val="24"/>
        </w:rPr>
        <w:t>Rear</w:t>
      </w:r>
    </w:p>
    <w:p w14:paraId="17D16C37" w14:textId="2AD7890C" w:rsidR="00413C84" w:rsidRPr="000712C0" w:rsidRDefault="00084899" w:rsidP="00413C84">
      <w:pPr>
        <w:spacing w:after="0" w:line="240" w:lineRule="auto"/>
        <w:rPr>
          <w:rFonts w:cstheme="minorHAnsi"/>
          <w:b/>
          <w:bCs/>
          <w:sz w:val="24"/>
          <w:szCs w:val="24"/>
        </w:rPr>
      </w:pPr>
      <w:r w:rsidRPr="00084899">
        <w:rPr>
          <w:rFonts w:cstheme="minorHAnsi"/>
          <w:b/>
          <w:bCs/>
          <w:sz w:val="24"/>
          <w:szCs w:val="24"/>
        </w:rPr>
        <w:t xml:space="preserve">Suggested Retail Price (VAT included): </w:t>
      </w:r>
      <w:r w:rsidR="007B3FF0">
        <w:rPr>
          <w:rFonts w:cstheme="minorHAnsi"/>
          <w:b/>
          <w:bCs/>
          <w:sz w:val="24"/>
          <w:szCs w:val="24"/>
        </w:rPr>
        <w:t>79</w:t>
      </w:r>
      <w:r w:rsidR="00413C84" w:rsidRPr="000712C0">
        <w:rPr>
          <w:rFonts w:cstheme="minorHAnsi"/>
          <w:b/>
          <w:bCs/>
          <w:sz w:val="24"/>
          <w:szCs w:val="24"/>
        </w:rPr>
        <w:t>,99 €</w:t>
      </w:r>
    </w:p>
    <w:p w14:paraId="248F1325" w14:textId="77777777" w:rsidR="00413C84" w:rsidRPr="000712C0" w:rsidRDefault="00413C84" w:rsidP="00C975C9">
      <w:pPr>
        <w:spacing w:after="0" w:line="240" w:lineRule="auto"/>
        <w:rPr>
          <w:sz w:val="24"/>
          <w:szCs w:val="24"/>
        </w:rPr>
      </w:pPr>
    </w:p>
    <w:p w14:paraId="414ABC36" w14:textId="77777777" w:rsidR="007B3FF0" w:rsidRPr="007B3FF0" w:rsidRDefault="007B3FF0" w:rsidP="007B3FF0">
      <w:pPr>
        <w:spacing w:after="0"/>
        <w:rPr>
          <w:sz w:val="24"/>
          <w:szCs w:val="24"/>
        </w:rPr>
      </w:pPr>
      <w:r w:rsidRPr="007B3FF0">
        <w:rPr>
          <w:sz w:val="24"/>
          <w:szCs w:val="24"/>
        </w:rPr>
        <w:t>Looking for an alternative to the tank bag without having to mount side bags or trunk? Rear is a universal saddle bag, suitable for both sports and touring motorcycles.</w:t>
      </w:r>
    </w:p>
    <w:p w14:paraId="1D28DA0D" w14:textId="6B234BEA" w:rsidR="00D11BA6" w:rsidRDefault="007B3FF0" w:rsidP="007B3FF0">
      <w:pPr>
        <w:spacing w:after="0"/>
        <w:rPr>
          <w:sz w:val="24"/>
          <w:szCs w:val="24"/>
        </w:rPr>
      </w:pPr>
      <w:r w:rsidRPr="007B3FF0">
        <w:rPr>
          <w:sz w:val="24"/>
          <w:szCs w:val="24"/>
        </w:rPr>
        <w:t>It is comfortable, not unbalanced and safe. The Rear saddle or plate back bag is ideal for storing what you want to take on a short trip or for a simple move. Rear has a large compartment with pockets, an expansion that allows to increase the load capacity and the elastic bands on the top. The anti-water cap is removable from a pocket directly from the bag to face the most dangerous storms. The non-slip bottom, combined with the practical system of fastening straps, always keep it in the right position even when the bag is in configuration of maximum capacity. The handle or shoulder strap provided are convenient to carry it in case of a stop. Useful reflective insert.</w:t>
      </w:r>
    </w:p>
    <w:p w14:paraId="3F4003B6" w14:textId="77777777" w:rsidR="007B3FF0" w:rsidRDefault="007B3FF0" w:rsidP="007B3FF0">
      <w:pPr>
        <w:spacing w:after="0"/>
        <w:rPr>
          <w:b/>
          <w:bCs/>
          <w:sz w:val="24"/>
          <w:szCs w:val="24"/>
        </w:rPr>
      </w:pPr>
    </w:p>
    <w:p w14:paraId="3F862320" w14:textId="45FE0E80" w:rsidR="000712C0" w:rsidRPr="000712C0" w:rsidRDefault="000712C0" w:rsidP="000712C0">
      <w:pPr>
        <w:spacing w:after="0"/>
        <w:rPr>
          <w:rFonts w:cstheme="minorHAnsi"/>
          <w:sz w:val="24"/>
          <w:szCs w:val="24"/>
        </w:rPr>
      </w:pPr>
      <w:r w:rsidRPr="000712C0">
        <w:rPr>
          <w:rFonts w:cstheme="minorHAnsi"/>
          <w:b/>
          <w:bCs/>
          <w:color w:val="000000"/>
          <w:sz w:val="24"/>
          <w:szCs w:val="24"/>
        </w:rPr>
        <w:t xml:space="preserve">Color </w:t>
      </w:r>
      <w:r w:rsidR="00D11BA6">
        <w:rPr>
          <w:rFonts w:cstheme="minorHAnsi"/>
          <w:b/>
          <w:bCs/>
          <w:color w:val="000000"/>
          <w:sz w:val="24"/>
          <w:szCs w:val="24"/>
        </w:rPr>
        <w:t>and</w:t>
      </w:r>
      <w:r w:rsidRPr="000712C0">
        <w:rPr>
          <w:rFonts w:cstheme="minorHAnsi"/>
          <w:b/>
          <w:bCs/>
          <w:color w:val="000000"/>
          <w:sz w:val="24"/>
          <w:szCs w:val="24"/>
        </w:rPr>
        <w:t xml:space="preserve"> Dimension:</w:t>
      </w:r>
      <w:r w:rsidRPr="000712C0">
        <w:rPr>
          <w:rFonts w:cstheme="minorHAnsi"/>
          <w:color w:val="000000"/>
          <w:sz w:val="24"/>
          <w:szCs w:val="24"/>
        </w:rPr>
        <w:br/>
      </w:r>
      <w:r w:rsidRPr="000712C0">
        <w:rPr>
          <w:rFonts w:cstheme="minorHAnsi"/>
          <w:sz w:val="24"/>
          <w:szCs w:val="24"/>
        </w:rPr>
        <w:t>Black</w:t>
      </w:r>
    </w:p>
    <w:p w14:paraId="03167DEC" w14:textId="566B69AE" w:rsidR="007B3FF0" w:rsidRDefault="007B3FF0" w:rsidP="00D11BA6">
      <w:pPr>
        <w:spacing w:after="0"/>
        <w:rPr>
          <w:rFonts w:cstheme="minorHAnsi"/>
          <w:sz w:val="24"/>
          <w:szCs w:val="24"/>
        </w:rPr>
      </w:pPr>
      <w:r w:rsidRPr="007B3FF0">
        <w:rPr>
          <w:rFonts w:cstheme="minorHAnsi"/>
          <w:sz w:val="24"/>
          <w:szCs w:val="24"/>
        </w:rPr>
        <w:t>22x35x15-20 cm</w:t>
      </w:r>
    </w:p>
    <w:p w14:paraId="321AE080" w14:textId="4C2358E7" w:rsidR="007B3FF0" w:rsidRDefault="007B3FF0" w:rsidP="00D11BA6">
      <w:pPr>
        <w:spacing w:after="0"/>
        <w:rPr>
          <w:rFonts w:cstheme="minorHAnsi"/>
          <w:sz w:val="24"/>
          <w:szCs w:val="24"/>
        </w:rPr>
      </w:pPr>
      <w:r w:rsidRPr="007B3FF0">
        <w:rPr>
          <w:rFonts w:cstheme="minorHAnsi"/>
          <w:sz w:val="24"/>
          <w:szCs w:val="24"/>
        </w:rPr>
        <w:t>11,5-15,5 L</w:t>
      </w:r>
    </w:p>
    <w:p w14:paraId="111E2FDC" w14:textId="6D3C01B8" w:rsidR="00D11BA6" w:rsidRPr="007B3FF0" w:rsidRDefault="00D11BA6" w:rsidP="00D11BA6">
      <w:pPr>
        <w:spacing w:after="0"/>
        <w:rPr>
          <w:rFonts w:cstheme="minorHAnsi"/>
          <w:sz w:val="24"/>
          <w:szCs w:val="24"/>
        </w:rPr>
      </w:pPr>
      <w:r>
        <w:rPr>
          <w:rFonts w:cstheme="minorHAnsi"/>
          <w:b/>
          <w:bCs/>
          <w:sz w:val="24"/>
          <w:szCs w:val="24"/>
        </w:rPr>
        <w:t>Composition</w:t>
      </w:r>
      <w:r w:rsidRPr="00062C5B">
        <w:rPr>
          <w:rFonts w:cstheme="minorHAnsi"/>
          <w:b/>
          <w:bCs/>
          <w:sz w:val="24"/>
          <w:szCs w:val="24"/>
        </w:rPr>
        <w:t>:</w:t>
      </w:r>
    </w:p>
    <w:p w14:paraId="5F0C8AC2" w14:textId="77777777" w:rsidR="00D11BA6" w:rsidRPr="00D11BA6" w:rsidRDefault="00D11BA6" w:rsidP="00D11BA6">
      <w:pPr>
        <w:autoSpaceDE w:val="0"/>
        <w:autoSpaceDN w:val="0"/>
        <w:adjustRightInd w:val="0"/>
        <w:spacing w:after="0" w:line="240" w:lineRule="auto"/>
        <w:rPr>
          <w:rFonts w:cstheme="minorHAnsi"/>
          <w:sz w:val="24"/>
          <w:szCs w:val="24"/>
        </w:rPr>
      </w:pPr>
      <w:r w:rsidRPr="00D11BA6">
        <w:rPr>
          <w:rFonts w:cstheme="minorHAnsi"/>
          <w:sz w:val="24"/>
          <w:szCs w:val="24"/>
        </w:rPr>
        <w:t>Preformed high tenacity polyesterwith waterproof treatment</w:t>
      </w:r>
    </w:p>
    <w:p w14:paraId="2197E23F" w14:textId="0437783E" w:rsidR="00D11BA6" w:rsidRPr="00D11BA6" w:rsidRDefault="00D11BA6" w:rsidP="00D11BA6">
      <w:pPr>
        <w:autoSpaceDE w:val="0"/>
        <w:autoSpaceDN w:val="0"/>
        <w:adjustRightInd w:val="0"/>
        <w:spacing w:after="0" w:line="240" w:lineRule="auto"/>
        <w:rPr>
          <w:rFonts w:ascii="PetalaProLight" w:hAnsi="PetalaProLight" w:cs="PetalaProLight"/>
          <w:sz w:val="14"/>
          <w:szCs w:val="14"/>
        </w:rPr>
      </w:pPr>
      <w:r w:rsidRPr="00B63814">
        <w:rPr>
          <w:rFonts w:cstheme="minorHAnsi"/>
          <w:b/>
          <w:bCs/>
          <w:sz w:val="24"/>
          <w:szCs w:val="24"/>
        </w:rPr>
        <w:t>Product Information:</w:t>
      </w:r>
    </w:p>
    <w:p w14:paraId="1930B75D" w14:textId="77777777" w:rsidR="007B3FF0" w:rsidRDefault="007B3FF0" w:rsidP="007B3FF0">
      <w:pPr>
        <w:autoSpaceDE w:val="0"/>
        <w:autoSpaceDN w:val="0"/>
        <w:adjustRightInd w:val="0"/>
        <w:spacing w:after="0" w:line="240" w:lineRule="auto"/>
        <w:rPr>
          <w:rFonts w:cstheme="minorHAnsi"/>
          <w:sz w:val="24"/>
          <w:szCs w:val="24"/>
        </w:rPr>
      </w:pPr>
      <w:r w:rsidRPr="007B3FF0">
        <w:rPr>
          <w:rFonts w:cstheme="minorHAnsi"/>
          <w:sz w:val="24"/>
          <w:szCs w:val="24"/>
        </w:rPr>
        <w:t xml:space="preserve">Universal rear bag: fixing system with straps </w:t>
      </w:r>
    </w:p>
    <w:p w14:paraId="330F82E5" w14:textId="77777777" w:rsidR="007B3FF0" w:rsidRDefault="007B3FF0" w:rsidP="007B3FF0">
      <w:pPr>
        <w:autoSpaceDE w:val="0"/>
        <w:autoSpaceDN w:val="0"/>
        <w:adjustRightInd w:val="0"/>
        <w:spacing w:after="0" w:line="240" w:lineRule="auto"/>
        <w:rPr>
          <w:rFonts w:cstheme="minorHAnsi"/>
          <w:sz w:val="24"/>
          <w:szCs w:val="24"/>
        </w:rPr>
      </w:pPr>
      <w:r>
        <w:rPr>
          <w:rFonts w:cstheme="minorHAnsi"/>
          <w:sz w:val="24"/>
          <w:szCs w:val="24"/>
        </w:rPr>
        <w:t>L</w:t>
      </w:r>
      <w:r w:rsidRPr="007B3FF0">
        <w:rPr>
          <w:rFonts w:cstheme="minorHAnsi"/>
          <w:sz w:val="24"/>
          <w:szCs w:val="24"/>
        </w:rPr>
        <w:t xml:space="preserve">aminated reflective inserts </w:t>
      </w:r>
    </w:p>
    <w:p w14:paraId="49D459DD" w14:textId="77777777" w:rsidR="007B3FF0" w:rsidRDefault="007B3FF0" w:rsidP="007B3FF0">
      <w:pPr>
        <w:autoSpaceDE w:val="0"/>
        <w:autoSpaceDN w:val="0"/>
        <w:adjustRightInd w:val="0"/>
        <w:spacing w:after="0" w:line="240" w:lineRule="auto"/>
        <w:rPr>
          <w:rFonts w:cstheme="minorHAnsi"/>
          <w:sz w:val="24"/>
          <w:szCs w:val="24"/>
        </w:rPr>
      </w:pPr>
      <w:r w:rsidRPr="007B3FF0">
        <w:rPr>
          <w:rFonts w:cstheme="minorHAnsi"/>
          <w:sz w:val="24"/>
          <w:szCs w:val="24"/>
        </w:rPr>
        <w:t xml:space="preserve">Expandable +5 cm </w:t>
      </w:r>
    </w:p>
    <w:p w14:paraId="4A885110" w14:textId="3D679538" w:rsidR="00D336E8" w:rsidRPr="00D11BA6" w:rsidRDefault="007B3FF0" w:rsidP="007B3FF0">
      <w:pPr>
        <w:autoSpaceDE w:val="0"/>
        <w:autoSpaceDN w:val="0"/>
        <w:adjustRightInd w:val="0"/>
        <w:spacing w:after="0" w:line="240" w:lineRule="auto"/>
        <w:rPr>
          <w:rFonts w:cstheme="minorHAnsi"/>
          <w:sz w:val="24"/>
          <w:szCs w:val="24"/>
        </w:rPr>
      </w:pPr>
      <w:r w:rsidRPr="007B3FF0">
        <w:rPr>
          <w:rFonts w:cstheme="minorHAnsi"/>
          <w:sz w:val="24"/>
          <w:szCs w:val="24"/>
        </w:rPr>
        <w:t>Rain cover</w:t>
      </w:r>
    </w:p>
    <w:sectPr w:rsidR="00D336E8" w:rsidRPr="00D11BA6" w:rsidSect="00D336E8">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etalaPro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DB"/>
    <w:rsid w:val="00027437"/>
    <w:rsid w:val="00050361"/>
    <w:rsid w:val="000570B0"/>
    <w:rsid w:val="000712C0"/>
    <w:rsid w:val="00084899"/>
    <w:rsid w:val="003564F8"/>
    <w:rsid w:val="0038612A"/>
    <w:rsid w:val="003A1E88"/>
    <w:rsid w:val="0041316C"/>
    <w:rsid w:val="00413C84"/>
    <w:rsid w:val="005D25DF"/>
    <w:rsid w:val="006053C0"/>
    <w:rsid w:val="006919E6"/>
    <w:rsid w:val="006F3B79"/>
    <w:rsid w:val="00715B0D"/>
    <w:rsid w:val="007B3FF0"/>
    <w:rsid w:val="007F48BD"/>
    <w:rsid w:val="008603C0"/>
    <w:rsid w:val="00863E58"/>
    <w:rsid w:val="0086400A"/>
    <w:rsid w:val="00C247A7"/>
    <w:rsid w:val="00C975C9"/>
    <w:rsid w:val="00D11BA6"/>
    <w:rsid w:val="00D336E8"/>
    <w:rsid w:val="00D857DB"/>
    <w:rsid w:val="00F818C3"/>
    <w:rsid w:val="00FE24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AF032"/>
  <w15:chartTrackingRefBased/>
  <w15:docId w15:val="{2C951A9E-8FF4-488D-9D21-B2B03AE0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0712C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312091">
      <w:bodyDiv w:val="1"/>
      <w:marLeft w:val="0"/>
      <w:marRight w:val="0"/>
      <w:marTop w:val="0"/>
      <w:marBottom w:val="0"/>
      <w:divBdr>
        <w:top w:val="none" w:sz="0" w:space="0" w:color="auto"/>
        <w:left w:val="none" w:sz="0" w:space="0" w:color="auto"/>
        <w:bottom w:val="none" w:sz="0" w:space="0" w:color="auto"/>
        <w:right w:val="none" w:sz="0" w:space="0" w:color="auto"/>
      </w:divBdr>
    </w:div>
    <w:div w:id="860823958">
      <w:bodyDiv w:val="1"/>
      <w:marLeft w:val="0"/>
      <w:marRight w:val="0"/>
      <w:marTop w:val="0"/>
      <w:marBottom w:val="0"/>
      <w:divBdr>
        <w:top w:val="none" w:sz="0" w:space="0" w:color="auto"/>
        <w:left w:val="none" w:sz="0" w:space="0" w:color="auto"/>
        <w:bottom w:val="none" w:sz="0" w:space="0" w:color="auto"/>
        <w:right w:val="none" w:sz="0" w:space="0" w:color="auto"/>
      </w:divBdr>
    </w:div>
    <w:div w:id="1147012037">
      <w:bodyDiv w:val="1"/>
      <w:marLeft w:val="0"/>
      <w:marRight w:val="0"/>
      <w:marTop w:val="0"/>
      <w:marBottom w:val="0"/>
      <w:divBdr>
        <w:top w:val="none" w:sz="0" w:space="0" w:color="auto"/>
        <w:left w:val="none" w:sz="0" w:space="0" w:color="auto"/>
        <w:bottom w:val="none" w:sz="0" w:space="0" w:color="auto"/>
        <w:right w:val="none" w:sz="0" w:space="0" w:color="auto"/>
      </w:divBdr>
    </w:div>
    <w:div w:id="127775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172</Words>
  <Characters>986</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15</cp:revision>
  <dcterms:created xsi:type="dcterms:W3CDTF">2021-10-26T13:43:00Z</dcterms:created>
  <dcterms:modified xsi:type="dcterms:W3CDTF">2025-10-23T14:43:00Z</dcterms:modified>
</cp:coreProperties>
</file>